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2F" w:rsidRP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32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1007AA" w:rsidRP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32F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B1332F" w:rsidRP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1332F">
        <w:rPr>
          <w:rFonts w:ascii="Times New Roman" w:hAnsi="Times New Roman" w:cs="Times New Roman"/>
          <w:sz w:val="28"/>
          <w:szCs w:val="28"/>
        </w:rPr>
        <w:t>Игринский</w:t>
      </w:r>
      <w:proofErr w:type="spellEnd"/>
      <w:r w:rsidRPr="00B1332F">
        <w:rPr>
          <w:rFonts w:ascii="Times New Roman" w:hAnsi="Times New Roman" w:cs="Times New Roman"/>
          <w:sz w:val="28"/>
          <w:szCs w:val="28"/>
        </w:rPr>
        <w:t xml:space="preserve"> районный дом детского творчества</w:t>
      </w:r>
    </w:p>
    <w:p w:rsid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365E" w:rsidRDefault="00A5365E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365E" w:rsidRDefault="00A5365E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32F" w:rsidRPr="00A5365E" w:rsidRDefault="00B1332F" w:rsidP="00A5365E">
      <w:pPr>
        <w:jc w:val="center"/>
        <w:rPr>
          <w:rFonts w:ascii="Times New Roman" w:hAnsi="Times New Roman" w:cs="Times New Roman"/>
          <w:sz w:val="36"/>
          <w:szCs w:val="36"/>
        </w:rPr>
      </w:pPr>
      <w:r w:rsidRPr="00A5365E">
        <w:rPr>
          <w:rFonts w:ascii="Times New Roman" w:hAnsi="Times New Roman" w:cs="Times New Roman"/>
          <w:sz w:val="36"/>
          <w:szCs w:val="36"/>
        </w:rPr>
        <w:t>«</w:t>
      </w:r>
      <w:r w:rsidR="00A5365E" w:rsidRPr="00A5365E">
        <w:rPr>
          <w:rFonts w:ascii="Times New Roman" w:hAnsi="Times New Roman" w:cs="Times New Roman"/>
          <w:sz w:val="36"/>
          <w:szCs w:val="36"/>
        </w:rPr>
        <w:t>Путешествие в Страну чудес</w:t>
      </w:r>
      <w:r w:rsidRPr="00A5365E">
        <w:rPr>
          <w:rFonts w:ascii="Times New Roman" w:hAnsi="Times New Roman" w:cs="Times New Roman"/>
          <w:sz w:val="36"/>
          <w:szCs w:val="36"/>
        </w:rPr>
        <w:t>»</w:t>
      </w:r>
    </w:p>
    <w:p w:rsidR="00A5365E" w:rsidRPr="00A5365E" w:rsidRDefault="00A5365E" w:rsidP="00A5365E">
      <w:pPr>
        <w:jc w:val="center"/>
        <w:rPr>
          <w:rFonts w:ascii="Times New Roman" w:hAnsi="Times New Roman" w:cs="Times New Roman"/>
          <w:sz w:val="36"/>
          <w:szCs w:val="36"/>
        </w:rPr>
      </w:pPr>
      <w:r w:rsidRPr="00A5365E">
        <w:rPr>
          <w:rFonts w:ascii="Times New Roman" w:hAnsi="Times New Roman" w:cs="Times New Roman"/>
          <w:sz w:val="36"/>
          <w:szCs w:val="36"/>
        </w:rPr>
        <w:t>(Бабочка в технике оригами)</w:t>
      </w:r>
    </w:p>
    <w:p w:rsidR="00B1332F" w:rsidRDefault="00B1332F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365E" w:rsidRDefault="00A5365E" w:rsidP="00B13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32F" w:rsidRDefault="00B1332F" w:rsidP="00713A94">
      <w:pPr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педагог дополнительного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Сунгатуллина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Нафисовна</w:t>
      </w:r>
      <w:proofErr w:type="spellEnd"/>
    </w:p>
    <w:p w:rsidR="00713A94" w:rsidRDefault="00713A94" w:rsidP="00713A94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713A94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713A94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713A94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713A94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713A94" w:rsidRDefault="00713A94" w:rsidP="00713A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Игра, 20</w:t>
      </w:r>
      <w:r w:rsidR="00F34CD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C330A" w:rsidRDefault="00A5365E" w:rsidP="00E63EA9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330A">
        <w:rPr>
          <w:rFonts w:ascii="Times New Roman" w:hAnsi="Times New Roman" w:cs="Times New Roman"/>
          <w:sz w:val="28"/>
          <w:szCs w:val="28"/>
          <w:u w:val="single"/>
        </w:rPr>
        <w:lastRenderedPageBreak/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8BA">
        <w:rPr>
          <w:rFonts w:ascii="Times New Roman" w:hAnsi="Times New Roman"/>
          <w:sz w:val="28"/>
          <w:szCs w:val="28"/>
          <w:lang w:eastAsia="ru-RU"/>
        </w:rPr>
        <w:t>с</w:t>
      </w:r>
      <w:r w:rsidR="001C330A">
        <w:rPr>
          <w:rFonts w:ascii="Times New Roman" w:hAnsi="Times New Roman"/>
          <w:sz w:val="28"/>
          <w:szCs w:val="28"/>
          <w:lang w:eastAsia="ru-RU"/>
        </w:rPr>
        <w:t xml:space="preserve"> каждым годом возникает все больше новых направлений видов искусства.</w:t>
      </w:r>
      <w:r w:rsidR="00A858BA">
        <w:rPr>
          <w:rFonts w:ascii="Times New Roman" w:hAnsi="Times New Roman"/>
          <w:sz w:val="28"/>
          <w:szCs w:val="28"/>
          <w:lang w:eastAsia="ru-RU"/>
        </w:rPr>
        <w:t xml:space="preserve"> Тем не менее, </w:t>
      </w:r>
      <w:r w:rsidR="00A858BA" w:rsidRPr="00A21CC1">
        <w:rPr>
          <w:rFonts w:ascii="Times New Roman" w:hAnsi="Times New Roman"/>
          <w:sz w:val="28"/>
          <w:szCs w:val="28"/>
          <w:lang w:eastAsia="ru-RU"/>
        </w:rPr>
        <w:t>искусство работы с бумагой в детском творчестве не</w:t>
      </w:r>
      <w:r w:rsidR="00F34CDA">
        <w:rPr>
          <w:rFonts w:ascii="Times New Roman" w:hAnsi="Times New Roman"/>
          <w:sz w:val="28"/>
          <w:szCs w:val="28"/>
          <w:lang w:eastAsia="ru-RU"/>
        </w:rPr>
        <w:t xml:space="preserve"> потеряло своей актуальности:</w:t>
      </w:r>
      <w:r w:rsidR="00A858BA" w:rsidRPr="00614B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4CDA">
        <w:rPr>
          <w:rFonts w:ascii="Times New Roman" w:hAnsi="Times New Roman"/>
          <w:sz w:val="28"/>
          <w:szCs w:val="28"/>
          <w:lang w:eastAsia="ru-RU"/>
        </w:rPr>
        <w:t>в</w:t>
      </w:r>
      <w:r w:rsidR="00A858BA" w:rsidRPr="00A21CC1">
        <w:rPr>
          <w:rFonts w:ascii="Times New Roman" w:hAnsi="Times New Roman"/>
          <w:sz w:val="28"/>
          <w:szCs w:val="28"/>
          <w:lang w:eastAsia="ru-RU"/>
        </w:rPr>
        <w:t xml:space="preserve"> процессе конструирования из бумаги помимо развития мелкой моторики у ребенка развивается пространственное воображение, художественный вкус и аккуратность.</w:t>
      </w:r>
      <w:r w:rsidR="00F34C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0EEA">
        <w:rPr>
          <w:rFonts w:ascii="Times New Roman" w:hAnsi="Times New Roman"/>
          <w:sz w:val="28"/>
          <w:szCs w:val="28"/>
          <w:lang w:eastAsia="ru-RU"/>
        </w:rPr>
        <w:t>Также искусство складывания из бумаги позволяет в ходе занятия изучить и повторить геометрические термины, счет.</w:t>
      </w:r>
    </w:p>
    <w:p w:rsidR="00A5365E" w:rsidRPr="00A5365E" w:rsidRDefault="00A5365E" w:rsidP="00E63EA9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5365E">
        <w:rPr>
          <w:rFonts w:ascii="Times New Roman" w:hAnsi="Times New Roman" w:cs="Times New Roman"/>
          <w:sz w:val="28"/>
          <w:szCs w:val="28"/>
          <w:u w:val="single"/>
        </w:rPr>
        <w:t>Целесообразность и практическая значимость:</w:t>
      </w:r>
      <w:r w:rsidR="00A858BA">
        <w:rPr>
          <w:rFonts w:ascii="Times New Roman" w:hAnsi="Times New Roman" w:cs="Times New Roman"/>
          <w:sz w:val="28"/>
          <w:szCs w:val="28"/>
        </w:rPr>
        <w:t xml:space="preserve"> интерактивная игра полностью преображает работу с бумагой, делая ее в разы интересней для современного ребенка. Д</w:t>
      </w:r>
      <w:r>
        <w:rPr>
          <w:rFonts w:ascii="Times New Roman" w:hAnsi="Times New Roman" w:cs="Times New Roman"/>
          <w:sz w:val="28"/>
          <w:szCs w:val="28"/>
        </w:rPr>
        <w:t xml:space="preserve">анный учебный слайд-фильм позволяет учащимся в игровой форме изучить такие понятия как «Симметрия», «Диагональ», «Квадрат», научить </w:t>
      </w:r>
      <w:r w:rsidR="00A858BA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 выполнению бабочки в технике оригами. По результатам выполненных работ</w:t>
      </w:r>
      <w:r w:rsidR="001C330A">
        <w:rPr>
          <w:rFonts w:ascii="Times New Roman" w:hAnsi="Times New Roman" w:cs="Times New Roman"/>
          <w:sz w:val="28"/>
          <w:szCs w:val="28"/>
        </w:rPr>
        <w:t xml:space="preserve"> педагог может оценить уровень подготовки и творческих способностей учащихся, что позволит </w:t>
      </w:r>
      <w:r w:rsidR="00A858BA">
        <w:rPr>
          <w:rFonts w:ascii="Times New Roman" w:hAnsi="Times New Roman" w:cs="Times New Roman"/>
          <w:sz w:val="28"/>
          <w:szCs w:val="28"/>
        </w:rPr>
        <w:t xml:space="preserve">распределить </w:t>
      </w:r>
      <w:r w:rsidR="001C330A">
        <w:rPr>
          <w:rFonts w:ascii="Times New Roman" w:hAnsi="Times New Roman" w:cs="Times New Roman"/>
          <w:sz w:val="28"/>
          <w:szCs w:val="28"/>
        </w:rPr>
        <w:t xml:space="preserve">их </w:t>
      </w:r>
      <w:r w:rsidR="00A858BA">
        <w:rPr>
          <w:rFonts w:ascii="Times New Roman" w:hAnsi="Times New Roman" w:cs="Times New Roman"/>
          <w:sz w:val="28"/>
          <w:szCs w:val="28"/>
        </w:rPr>
        <w:t>по</w:t>
      </w:r>
      <w:r w:rsidR="001C330A">
        <w:rPr>
          <w:rFonts w:ascii="Times New Roman" w:hAnsi="Times New Roman" w:cs="Times New Roman"/>
          <w:sz w:val="28"/>
          <w:szCs w:val="28"/>
        </w:rPr>
        <w:t xml:space="preserve"> подгрупп</w:t>
      </w:r>
      <w:r w:rsidR="00A858BA">
        <w:rPr>
          <w:rFonts w:ascii="Times New Roman" w:hAnsi="Times New Roman" w:cs="Times New Roman"/>
          <w:sz w:val="28"/>
          <w:szCs w:val="28"/>
        </w:rPr>
        <w:t>ам</w:t>
      </w:r>
      <w:r w:rsidR="001C330A">
        <w:rPr>
          <w:rFonts w:ascii="Times New Roman" w:hAnsi="Times New Roman" w:cs="Times New Roman"/>
          <w:sz w:val="28"/>
          <w:szCs w:val="28"/>
        </w:rPr>
        <w:t xml:space="preserve"> для дальнейшего обучения с разным уровнем сложности заданий.</w:t>
      </w:r>
    </w:p>
    <w:p w:rsidR="00A5365E" w:rsidRPr="00A5365E" w:rsidRDefault="00A5365E" w:rsidP="00E63EA9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330A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="001C330A" w:rsidRPr="001C330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1C330A">
        <w:rPr>
          <w:rFonts w:ascii="Times New Roman" w:hAnsi="Times New Roman" w:cs="Times New Roman"/>
          <w:sz w:val="28"/>
          <w:szCs w:val="28"/>
        </w:rPr>
        <w:t xml:space="preserve"> ПК (в случае коллективного прохождения задания, проектор или интерактивная доска), подключение к сети Интернет, фотоаппарат</w:t>
      </w:r>
      <w:r w:rsidR="00F34CDA">
        <w:rPr>
          <w:rFonts w:ascii="Times New Roman" w:hAnsi="Times New Roman" w:cs="Times New Roman"/>
          <w:sz w:val="28"/>
          <w:szCs w:val="28"/>
        </w:rPr>
        <w:t>/смартфон</w:t>
      </w:r>
      <w:r w:rsidR="001C330A">
        <w:rPr>
          <w:rFonts w:ascii="Times New Roman" w:hAnsi="Times New Roman" w:cs="Times New Roman"/>
          <w:sz w:val="28"/>
          <w:szCs w:val="28"/>
        </w:rPr>
        <w:t>.</w:t>
      </w:r>
    </w:p>
    <w:p w:rsidR="00A858BA" w:rsidRDefault="00A5365E" w:rsidP="00E63EA9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58BA">
        <w:rPr>
          <w:rFonts w:ascii="Times New Roman" w:hAnsi="Times New Roman" w:cs="Times New Roman"/>
          <w:sz w:val="28"/>
          <w:szCs w:val="28"/>
          <w:u w:val="single"/>
        </w:rPr>
        <w:t>Содержание</w:t>
      </w:r>
      <w:r w:rsidR="00A858BA" w:rsidRPr="00A858B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1C330A" w:rsidRPr="001C330A">
        <w:rPr>
          <w:rFonts w:ascii="Times New Roman" w:hAnsi="Times New Roman" w:cs="Times New Roman"/>
          <w:sz w:val="28"/>
          <w:szCs w:val="28"/>
        </w:rPr>
        <w:t xml:space="preserve"> </w:t>
      </w:r>
      <w:r w:rsidR="00031DC4">
        <w:rPr>
          <w:rFonts w:ascii="Times New Roman" w:hAnsi="Times New Roman" w:cs="Times New Roman"/>
          <w:sz w:val="28"/>
          <w:szCs w:val="28"/>
        </w:rPr>
        <w:t xml:space="preserve">в </w:t>
      </w:r>
      <w:r w:rsidR="00F34CDA">
        <w:rPr>
          <w:rFonts w:ascii="Times New Roman" w:hAnsi="Times New Roman" w:cs="Times New Roman"/>
          <w:sz w:val="28"/>
          <w:szCs w:val="28"/>
        </w:rPr>
        <w:t>ходе работы с данной интерактивной презентацией</w:t>
      </w:r>
      <w:r w:rsidR="00031DC4">
        <w:rPr>
          <w:rFonts w:ascii="Times New Roman" w:hAnsi="Times New Roman" w:cs="Times New Roman"/>
          <w:sz w:val="28"/>
          <w:szCs w:val="28"/>
        </w:rPr>
        <w:t xml:space="preserve"> учащиеся знакомятся с волшебником из Страны чудес, который приглашает их отправиться в путешествие. Но для этого нужно пройти испытание – сделать бабочку в технике оригами, чтоб преодолеть море Торопыгина, за которым находится Страна чудес. На помощь в этом испытании ребятам приходит Волшебная книга, которая в виде сказки знакомит их с технологией выполнения бабочки. Успешно пройдя испытание, ребята возвращаются к </w:t>
      </w:r>
      <w:proofErr w:type="spellStart"/>
      <w:r w:rsidR="00031DC4">
        <w:rPr>
          <w:rFonts w:ascii="Times New Roman" w:hAnsi="Times New Roman" w:cs="Times New Roman"/>
          <w:sz w:val="28"/>
          <w:szCs w:val="28"/>
        </w:rPr>
        <w:t>Мерлину</w:t>
      </w:r>
      <w:proofErr w:type="spellEnd"/>
      <w:r w:rsidR="00031D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31DC4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031DC4">
        <w:rPr>
          <w:rFonts w:ascii="Times New Roman" w:hAnsi="Times New Roman" w:cs="Times New Roman"/>
          <w:sz w:val="28"/>
          <w:szCs w:val="28"/>
        </w:rPr>
        <w:t xml:space="preserve"> замечает, что крылья бабочки нужно украсить, иначе она не сможет лететь и предлагает познакомиться с понятием «Симметрия». Когда задание по украшению крыльев выполнено, они отправляются в путь, и волшебник вспоминает, что ребята могут по дороге получить достижения, </w:t>
      </w:r>
      <w:r w:rsidR="00031DC4">
        <w:rPr>
          <w:rFonts w:ascii="Times New Roman" w:hAnsi="Times New Roman" w:cs="Times New Roman"/>
          <w:sz w:val="28"/>
          <w:szCs w:val="28"/>
        </w:rPr>
        <w:lastRenderedPageBreak/>
        <w:t xml:space="preserve">которые смогут позволить им стать не просто гостями Страны чудес, но ее жителями. Для выполнения предлагаются на выбор три задания: отправить во дворец фото готовой бабочки, выслать придуманное продолжение сказки или пройти </w:t>
      </w:r>
      <w:r w:rsidR="00171AA1">
        <w:rPr>
          <w:rFonts w:ascii="Times New Roman" w:hAnsi="Times New Roman" w:cs="Times New Roman"/>
          <w:sz w:val="28"/>
          <w:szCs w:val="28"/>
        </w:rPr>
        <w:t xml:space="preserve">викторину. В ходе викторины ребята могут повторить все изученные в ходе занятия понятия, а в </w:t>
      </w:r>
      <w:r w:rsidR="00F34CDA">
        <w:rPr>
          <w:rFonts w:ascii="Times New Roman" w:hAnsi="Times New Roman" w:cs="Times New Roman"/>
          <w:sz w:val="28"/>
          <w:szCs w:val="28"/>
        </w:rPr>
        <w:t>завершение</w:t>
      </w:r>
      <w:r w:rsidR="00171AA1">
        <w:rPr>
          <w:rFonts w:ascii="Times New Roman" w:hAnsi="Times New Roman" w:cs="Times New Roman"/>
          <w:sz w:val="28"/>
          <w:szCs w:val="28"/>
        </w:rPr>
        <w:t xml:space="preserve"> их ждет прибытие в Страну чудес.</w:t>
      </w:r>
    </w:p>
    <w:p w:rsidR="00171AA1" w:rsidRDefault="00171AA1" w:rsidP="00E63E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1623192"/>
            <wp:effectExtent l="19050" t="0" r="9525" b="0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958" cy="162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7727" cy="1619250"/>
            <wp:effectExtent l="19050" t="0" r="3973" b="0"/>
            <wp:docPr id="2" name="Рисунок 1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8813" cy="162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07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4422" cy="1562100"/>
            <wp:effectExtent l="19050" t="0" r="0" b="0"/>
            <wp:docPr id="5" name="Рисунок 4" descr="Безымянный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141" cy="1564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6950" cy="1693365"/>
            <wp:effectExtent l="19050" t="0" r="0" b="0"/>
            <wp:docPr id="3" name="Рисунок 2" descr="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528" cy="1699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65E" w:rsidRDefault="00A5365E" w:rsidP="00E63EA9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58BA">
        <w:rPr>
          <w:rFonts w:ascii="Times New Roman" w:hAnsi="Times New Roman" w:cs="Times New Roman"/>
          <w:sz w:val="28"/>
          <w:szCs w:val="28"/>
          <w:u w:val="single"/>
        </w:rPr>
        <w:t>Краткие рекомендации к использованию</w:t>
      </w:r>
      <w:r w:rsidR="00A858BA" w:rsidRPr="00A858B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858BA">
        <w:rPr>
          <w:rFonts w:ascii="Times New Roman" w:hAnsi="Times New Roman" w:cs="Times New Roman"/>
          <w:sz w:val="28"/>
          <w:szCs w:val="28"/>
        </w:rPr>
        <w:t xml:space="preserve"> м</w:t>
      </w:r>
      <w:r w:rsidRPr="00A5365E">
        <w:rPr>
          <w:rFonts w:ascii="Times New Roman" w:hAnsi="Times New Roman" w:cs="Times New Roman"/>
          <w:sz w:val="28"/>
          <w:szCs w:val="28"/>
        </w:rPr>
        <w:t xml:space="preserve">етодическое пособие предназначено для педагогов дополнительного образования, педагогов-организаторов, воспитателей подготовительных групп детского сада, а также для педагогов начальных классов. </w:t>
      </w:r>
      <w:r w:rsidR="00B76130">
        <w:rPr>
          <w:rFonts w:ascii="Times New Roman" w:hAnsi="Times New Roman" w:cs="Times New Roman"/>
          <w:sz w:val="28"/>
          <w:szCs w:val="28"/>
        </w:rPr>
        <w:t xml:space="preserve">Подходит </w:t>
      </w:r>
      <w:r w:rsidR="00F34CD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F34CDA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="00B76130">
        <w:rPr>
          <w:rFonts w:ascii="Times New Roman" w:hAnsi="Times New Roman" w:cs="Times New Roman"/>
          <w:sz w:val="28"/>
          <w:szCs w:val="28"/>
        </w:rPr>
        <w:t xml:space="preserve"> как очного занятия, так и</w:t>
      </w:r>
      <w:r w:rsidR="00F34CDA">
        <w:rPr>
          <w:rFonts w:ascii="Times New Roman" w:hAnsi="Times New Roman" w:cs="Times New Roman"/>
          <w:sz w:val="28"/>
          <w:szCs w:val="28"/>
        </w:rPr>
        <w:t xml:space="preserve"> дистанционного урока совместно с родителями учащихся.</w:t>
      </w:r>
    </w:p>
    <w:p w:rsidR="00A5365E" w:rsidRPr="00594341" w:rsidRDefault="00A5365E" w:rsidP="00E63EA9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  <w:u w:val="single"/>
        </w:rPr>
      </w:pPr>
      <w:r w:rsidRPr="00594341">
        <w:rPr>
          <w:rFonts w:ascii="Times New Roman" w:hAnsi="Times New Roman" w:cs="Times New Roman"/>
          <w:sz w:val="28"/>
          <w:szCs w:val="28"/>
          <w:u w:val="single"/>
        </w:rPr>
        <w:t xml:space="preserve">Список </w:t>
      </w:r>
      <w:r w:rsidR="00594341" w:rsidRPr="0059434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4341">
        <w:rPr>
          <w:rFonts w:ascii="Times New Roman" w:hAnsi="Times New Roman" w:cs="Times New Roman"/>
          <w:sz w:val="28"/>
          <w:szCs w:val="28"/>
          <w:u w:val="single"/>
        </w:rPr>
        <w:t>источников</w:t>
      </w:r>
      <w:r w:rsidR="004C07F1" w:rsidRPr="0059434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C07F1" w:rsidRPr="00594341" w:rsidRDefault="00594341" w:rsidP="00E63EA9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4341">
        <w:rPr>
          <w:rFonts w:ascii="Times New Roman" w:hAnsi="Times New Roman" w:cs="Times New Roman"/>
          <w:sz w:val="28"/>
          <w:szCs w:val="28"/>
        </w:rPr>
        <w:t xml:space="preserve">Учебное пособие «Волшебная книга» </w:t>
      </w:r>
      <w:proofErr w:type="spellStart"/>
      <w:r w:rsidRPr="00594341">
        <w:rPr>
          <w:rFonts w:ascii="Times New Roman" w:hAnsi="Times New Roman" w:cs="Times New Roman"/>
          <w:sz w:val="28"/>
          <w:szCs w:val="28"/>
        </w:rPr>
        <w:t>Сунгатуллиной</w:t>
      </w:r>
      <w:proofErr w:type="spellEnd"/>
      <w:r w:rsidRPr="00594341">
        <w:rPr>
          <w:rFonts w:ascii="Times New Roman" w:hAnsi="Times New Roman" w:cs="Times New Roman"/>
          <w:sz w:val="28"/>
          <w:szCs w:val="28"/>
        </w:rPr>
        <w:t xml:space="preserve"> К.Н.</w:t>
      </w:r>
    </w:p>
    <w:p w:rsidR="00E63EA9" w:rsidRPr="00E63EA9" w:rsidRDefault="00E63EA9" w:rsidP="00E63EA9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Базовая форма оригами «катамаран – </w:t>
      </w:r>
      <w:r w:rsidRPr="00E63EA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E63EA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Режим доступа:</w:t>
      </w:r>
      <w:r w:rsidRPr="00E63EA9">
        <w:t xml:space="preserve"> </w:t>
      </w:r>
      <w:hyperlink r:id="rId9" w:history="1"/>
      <w:r>
        <w:t xml:space="preserve"> </w:t>
      </w:r>
      <w:r w:rsidRPr="004C07F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C07F1">
        <w:rPr>
          <w:rFonts w:ascii="Times New Roman" w:hAnsi="Times New Roman" w:cs="Times New Roman"/>
          <w:sz w:val="28"/>
          <w:szCs w:val="28"/>
        </w:rPr>
        <w:t>://</w:t>
      </w:r>
      <w:r w:rsidRPr="004C07F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C07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C07F1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Pr="004C07F1">
        <w:rPr>
          <w:rFonts w:ascii="Times New Roman" w:hAnsi="Times New Roman" w:cs="Times New Roman"/>
          <w:sz w:val="28"/>
          <w:szCs w:val="28"/>
        </w:rPr>
        <w:t>.</w:t>
      </w:r>
      <w:r w:rsidRPr="004C07F1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4C07F1">
        <w:rPr>
          <w:rFonts w:ascii="Times New Roman" w:hAnsi="Times New Roman" w:cs="Times New Roman"/>
          <w:sz w:val="28"/>
          <w:szCs w:val="28"/>
        </w:rPr>
        <w:t>/</w:t>
      </w:r>
      <w:r w:rsidRPr="004C07F1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4C07F1">
        <w:rPr>
          <w:rFonts w:ascii="Times New Roman" w:hAnsi="Times New Roman" w:cs="Times New Roman"/>
          <w:sz w:val="28"/>
          <w:szCs w:val="28"/>
        </w:rPr>
        <w:t>?</w:t>
      </w:r>
      <w:r w:rsidRPr="004C07F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C07F1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4C07F1">
        <w:rPr>
          <w:rFonts w:ascii="Times New Roman" w:hAnsi="Times New Roman" w:cs="Times New Roman"/>
          <w:sz w:val="28"/>
          <w:szCs w:val="28"/>
          <w:lang w:val="en-US"/>
        </w:rPr>
        <w:t>hYy</w:t>
      </w:r>
      <w:proofErr w:type="spellEnd"/>
      <w:r w:rsidRPr="004C07F1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Pr="004C07F1">
        <w:rPr>
          <w:rFonts w:ascii="Times New Roman" w:hAnsi="Times New Roman" w:cs="Times New Roman"/>
          <w:sz w:val="28"/>
          <w:szCs w:val="28"/>
          <w:lang w:val="en-US"/>
        </w:rPr>
        <w:t>CnPGrF</w:t>
      </w:r>
      <w:proofErr w:type="spellEnd"/>
      <w:r w:rsidRPr="004C07F1">
        <w:rPr>
          <w:rFonts w:ascii="Times New Roman" w:hAnsi="Times New Roman" w:cs="Times New Roman"/>
          <w:sz w:val="28"/>
          <w:szCs w:val="28"/>
        </w:rPr>
        <w:t>0</w:t>
      </w:r>
      <w:r>
        <w:t xml:space="preserve"> </w:t>
      </w:r>
      <w:r w:rsidRPr="00EC54FA">
        <w:rPr>
          <w:color w:val="000000"/>
          <w:sz w:val="28"/>
          <w:szCs w:val="28"/>
        </w:rPr>
        <w:t xml:space="preserve">(дата обращения: </w:t>
      </w:r>
      <w:r>
        <w:rPr>
          <w:color w:val="000000"/>
          <w:sz w:val="28"/>
          <w:szCs w:val="28"/>
        </w:rPr>
        <w:t>15.06</w:t>
      </w:r>
      <w:r w:rsidRPr="00EC54FA">
        <w:rPr>
          <w:color w:val="000000"/>
          <w:sz w:val="28"/>
          <w:szCs w:val="28"/>
        </w:rPr>
        <w:t>.2021 г.)</w:t>
      </w:r>
    </w:p>
    <w:p w:rsidR="00594341" w:rsidRPr="004C07F1" w:rsidRDefault="00E63EA9" w:rsidP="00E63EA9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63EA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E63EA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Режим доступа:</w:t>
      </w:r>
      <w:r w:rsidRPr="00E63EA9">
        <w:t xml:space="preserve"> </w:t>
      </w:r>
      <w:hyperlink r:id="rId10" w:history="1"/>
      <w:r>
        <w:t xml:space="preserve"> </w:t>
      </w:r>
      <w:hyperlink r:id="rId11" w:history="1">
        <w:r w:rsidRPr="004C07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C07F1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4C07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Pr="004C07F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C07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4C07F1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4C07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Pr="004C07F1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EC54FA">
        <w:rPr>
          <w:color w:val="000000"/>
          <w:sz w:val="28"/>
          <w:szCs w:val="28"/>
        </w:rPr>
        <w:t xml:space="preserve"> (дата обращения: </w:t>
      </w:r>
      <w:r>
        <w:rPr>
          <w:color w:val="000000"/>
          <w:sz w:val="28"/>
          <w:szCs w:val="28"/>
        </w:rPr>
        <w:t>11.07</w:t>
      </w:r>
      <w:r w:rsidRPr="00EC54FA">
        <w:rPr>
          <w:color w:val="000000"/>
          <w:sz w:val="28"/>
          <w:szCs w:val="28"/>
        </w:rPr>
        <w:t>.2021</w:t>
      </w:r>
      <w:r>
        <w:rPr>
          <w:color w:val="000000"/>
          <w:sz w:val="28"/>
          <w:szCs w:val="28"/>
        </w:rPr>
        <w:t>)</w:t>
      </w:r>
    </w:p>
    <w:sectPr w:rsidR="00594341" w:rsidRPr="004C07F1" w:rsidSect="00324E1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730"/>
    <w:multiLevelType w:val="hybridMultilevel"/>
    <w:tmpl w:val="4ACCC0FC"/>
    <w:lvl w:ilvl="0" w:tplc="2AF6726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7F255BD"/>
    <w:multiLevelType w:val="hybridMultilevel"/>
    <w:tmpl w:val="07B05292"/>
    <w:lvl w:ilvl="0" w:tplc="FEB28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BC2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1C0C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DCF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69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C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4C3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8CC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CE0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AC77D3"/>
    <w:multiLevelType w:val="hybridMultilevel"/>
    <w:tmpl w:val="FF18C9C4"/>
    <w:lvl w:ilvl="0" w:tplc="9CCE38C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437F22DE"/>
    <w:multiLevelType w:val="hybridMultilevel"/>
    <w:tmpl w:val="238E7CC4"/>
    <w:lvl w:ilvl="0" w:tplc="4B72EDB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CC97FDE"/>
    <w:multiLevelType w:val="hybridMultilevel"/>
    <w:tmpl w:val="7DE0570C"/>
    <w:lvl w:ilvl="0" w:tplc="C7602B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A0A8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DA94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DC55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026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6865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1C3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C8A6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FCEC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761E79"/>
    <w:multiLevelType w:val="hybridMultilevel"/>
    <w:tmpl w:val="6470A24C"/>
    <w:lvl w:ilvl="0" w:tplc="D752E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0EC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0AE4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32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F6DD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49A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6C1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0834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EEBC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0479A"/>
    <w:multiLevelType w:val="hybridMultilevel"/>
    <w:tmpl w:val="AC78203A"/>
    <w:lvl w:ilvl="0" w:tplc="A2202B8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32F"/>
    <w:rsid w:val="00031DC4"/>
    <w:rsid w:val="00044126"/>
    <w:rsid w:val="0007514A"/>
    <w:rsid w:val="00076A7A"/>
    <w:rsid w:val="00097AC3"/>
    <w:rsid w:val="001007AA"/>
    <w:rsid w:val="00171AA1"/>
    <w:rsid w:val="001C330A"/>
    <w:rsid w:val="00285D74"/>
    <w:rsid w:val="00324E18"/>
    <w:rsid w:val="003601E5"/>
    <w:rsid w:val="003F77FE"/>
    <w:rsid w:val="004C07F1"/>
    <w:rsid w:val="00594341"/>
    <w:rsid w:val="00594E6D"/>
    <w:rsid w:val="00697F0C"/>
    <w:rsid w:val="006D32AC"/>
    <w:rsid w:val="00713A94"/>
    <w:rsid w:val="00760450"/>
    <w:rsid w:val="008B62D5"/>
    <w:rsid w:val="00980EEA"/>
    <w:rsid w:val="009B62D0"/>
    <w:rsid w:val="00A5365E"/>
    <w:rsid w:val="00A858BA"/>
    <w:rsid w:val="00AE3BA5"/>
    <w:rsid w:val="00B1332F"/>
    <w:rsid w:val="00B76130"/>
    <w:rsid w:val="00BB4569"/>
    <w:rsid w:val="00C804D1"/>
    <w:rsid w:val="00CB0BB9"/>
    <w:rsid w:val="00DD2C3E"/>
    <w:rsid w:val="00DE3F59"/>
    <w:rsid w:val="00DF027E"/>
    <w:rsid w:val="00E02334"/>
    <w:rsid w:val="00E63EA9"/>
    <w:rsid w:val="00E74AC0"/>
    <w:rsid w:val="00F065C5"/>
    <w:rsid w:val="00F34CDA"/>
    <w:rsid w:val="00F36FEC"/>
    <w:rsid w:val="00F53F0C"/>
    <w:rsid w:val="00F9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4D1"/>
    <w:rPr>
      <w:strike w:val="0"/>
      <w:dstrike w:val="0"/>
      <w:color w:val="000000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17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5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7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4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yandex.ru/images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yandex.ru/imag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2018-11-30T18:38:00Z</dcterms:created>
  <dcterms:modified xsi:type="dcterms:W3CDTF">2022-09-30T07:14:00Z</dcterms:modified>
</cp:coreProperties>
</file>